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4B05" w14:textId="4340A3CF" w:rsidR="00410485" w:rsidRDefault="00102D79" w:rsidP="00AA154E">
      <w:pPr>
        <w:pStyle w:val="Heading1"/>
      </w:pPr>
      <w:r>
        <w:t>Prevent, Teach, Respond Practice Scenarios</w:t>
      </w:r>
      <w:bookmarkStart w:id="0" w:name="_GoBack"/>
      <w:bookmarkEnd w:id="0"/>
    </w:p>
    <w:p w14:paraId="2D0ADFED" w14:textId="091892B6" w:rsidR="00410485" w:rsidRDefault="00983B5D" w:rsidP="00410485">
      <w:r>
        <w:t>Choose a scenario listed below, then generate strategies that could prevent the behavior(s), teach new behaviors, and respond to behaviors (both behaviors that you want to see more of and those you want to see less of).</w:t>
      </w:r>
    </w:p>
    <w:p w14:paraId="153D4A29" w14:textId="77777777" w:rsidR="00410485" w:rsidRDefault="00410485" w:rsidP="00410485">
      <w:r w:rsidRPr="005E65C7">
        <w:rPr>
          <w:rStyle w:val="Strong"/>
        </w:rPr>
        <w:t>Author</w:t>
      </w:r>
      <w:r w:rsidRPr="002943A7">
        <w:t>:</w:t>
      </w:r>
      <w:r>
        <w:t xml:space="preserve"> Michigan’s Integrated Behavior and Learning Support Initiative</w:t>
      </w:r>
      <w:r w:rsidR="0087206B">
        <w:t xml:space="preserve"> (MIBLSI)</w:t>
      </w:r>
    </w:p>
    <w:p w14:paraId="6B52D02C" w14:textId="1476D810" w:rsidR="00410485" w:rsidRDefault="00410485" w:rsidP="00410485">
      <w:r w:rsidRPr="005E65C7">
        <w:rPr>
          <w:rStyle w:val="Strong"/>
        </w:rPr>
        <w:t>Version</w:t>
      </w:r>
      <w:r w:rsidRPr="002943A7">
        <w:t>:</w:t>
      </w:r>
      <w:r w:rsidR="00571072">
        <w:t xml:space="preserve"> 1.</w:t>
      </w:r>
      <w:r w:rsidR="00983B5D">
        <w:t>2</w:t>
      </w:r>
    </w:p>
    <w:p w14:paraId="63091A8C" w14:textId="3A3C39E0" w:rsidR="004D2882" w:rsidRDefault="00410485" w:rsidP="00983B5D">
      <w:pPr>
        <w:spacing w:after="240"/>
      </w:pPr>
      <w:r w:rsidRPr="005E65C7">
        <w:rPr>
          <w:rStyle w:val="Strong"/>
        </w:rPr>
        <w:t>Date</w:t>
      </w:r>
      <w:r w:rsidRPr="002943A7">
        <w:t>:</w:t>
      </w:r>
      <w:r>
        <w:t xml:space="preserve"> </w:t>
      </w:r>
      <w:r w:rsidR="00983B5D">
        <w:t xml:space="preserve">October </w:t>
      </w:r>
      <w:r w:rsidR="00E91F16">
        <w:t>2018</w:t>
      </w:r>
    </w:p>
    <w:p w14:paraId="43F27676" w14:textId="62FFF302" w:rsidR="005E06CC" w:rsidRDefault="005E06CC" w:rsidP="00983B5D">
      <w:pPr>
        <w:pStyle w:val="Heading2"/>
        <w:spacing w:before="240"/>
      </w:pPr>
      <w:r>
        <w:t>Scenario 1</w:t>
      </w:r>
    </w:p>
    <w:p w14:paraId="07BD3772" w14:textId="0C501D85" w:rsidR="00FD7B90" w:rsidRDefault="003574A5" w:rsidP="00983B5D">
      <w:r>
        <w:t>The third grade is a to</w:t>
      </w:r>
      <w:r w:rsidR="00D31B1D">
        <w:t>ugh group this year</w:t>
      </w:r>
      <w:r w:rsidR="00571072">
        <w:t xml:space="preserve"> and the teachers are frustrated</w:t>
      </w:r>
      <w:r w:rsidR="00D31B1D">
        <w:t>!  The third-</w:t>
      </w:r>
      <w:r>
        <w:t xml:space="preserve">grade teachers have noticed a sharp increase in disrespect toward teachers and peers and noncompliance with work </w:t>
      </w:r>
      <w:r w:rsidR="00571072">
        <w:t xml:space="preserve">completion, particularly in </w:t>
      </w:r>
      <w:r w:rsidR="00FD7B90">
        <w:t>math</w:t>
      </w:r>
      <w:r w:rsidR="00571072">
        <w:t xml:space="preserve">.  Lots of third-graders are spending </w:t>
      </w:r>
      <w:r w:rsidR="00FD7B90">
        <w:t>time in the office as a result!  The teachers noted the new math curriculum is requiring prerequisite skills that weren’t previously established.  They think that the students might be behaving like this to avoid math.</w:t>
      </w:r>
    </w:p>
    <w:p w14:paraId="0E14E661" w14:textId="5D720722" w:rsidR="003574A5" w:rsidRPr="00983B5D" w:rsidRDefault="003574A5" w:rsidP="00983B5D">
      <w:pPr>
        <w:pStyle w:val="Heading2"/>
        <w:spacing w:before="240"/>
      </w:pPr>
      <w:r>
        <w:t xml:space="preserve">Scenario </w:t>
      </w:r>
      <w:r w:rsidR="00983B5D">
        <w:t>2</w:t>
      </w:r>
    </w:p>
    <w:p w14:paraId="607C5149" w14:textId="4579325B" w:rsidR="003574A5" w:rsidRPr="003574A5" w:rsidRDefault="003574A5" w:rsidP="00983B5D">
      <w:pPr>
        <w:spacing w:after="240"/>
      </w:pPr>
      <w:r>
        <w:t>Yikes!  The</w:t>
      </w:r>
      <w:r w:rsidR="00D31B1D">
        <w:t xml:space="preserve"> seventh-</w:t>
      </w:r>
      <w:r>
        <w:t>grade teachers are all noticing the seventh graders displaying a high level of overt refusal to follow directions and complete work.  There are lots of distractions, such as talking to peers, during instruction and independent work times.  Overall, this group of ki</w:t>
      </w:r>
      <w:r w:rsidR="00FD7B90">
        <w:t>ds just seems really disengaged in learning and more interested in socializing with their peers!</w:t>
      </w:r>
    </w:p>
    <w:tbl>
      <w:tblPr>
        <w:tblStyle w:val="TableGrid"/>
        <w:tblW w:w="9468" w:type="dxa"/>
        <w:tblLayout w:type="fixed"/>
        <w:tblLook w:val="04A0" w:firstRow="1" w:lastRow="0" w:firstColumn="1" w:lastColumn="0" w:noHBand="0" w:noVBand="1"/>
        <w:tblDescription w:val="Prevent, teach, respond table for teams to complete"/>
      </w:tblPr>
      <w:tblGrid>
        <w:gridCol w:w="3168"/>
        <w:gridCol w:w="3127"/>
        <w:gridCol w:w="3173"/>
      </w:tblGrid>
      <w:tr w:rsidR="003574A5" w14:paraId="153CE007" w14:textId="77777777" w:rsidTr="00591C37">
        <w:tc>
          <w:tcPr>
            <w:tcW w:w="3168" w:type="dxa"/>
            <w:shd w:val="clear" w:color="auto" w:fill="A6A6A6" w:themeFill="background1" w:themeFillShade="A6"/>
          </w:tcPr>
          <w:p w14:paraId="28F730D4" w14:textId="77777777" w:rsidR="003574A5" w:rsidRPr="00080C94" w:rsidRDefault="003574A5" w:rsidP="00DF583E">
            <w:pPr>
              <w:spacing w:after="0"/>
              <w:jc w:val="center"/>
              <w:rPr>
                <w:rStyle w:val="Strong"/>
                <w:b w:val="0"/>
              </w:rPr>
            </w:pPr>
            <w:r>
              <w:rPr>
                <w:rStyle w:val="Strong"/>
              </w:rPr>
              <w:t>Prevent</w:t>
            </w:r>
          </w:p>
        </w:tc>
        <w:tc>
          <w:tcPr>
            <w:tcW w:w="3127" w:type="dxa"/>
            <w:shd w:val="clear" w:color="auto" w:fill="A6A6A6" w:themeFill="background1" w:themeFillShade="A6"/>
          </w:tcPr>
          <w:p w14:paraId="2E19093D" w14:textId="77777777" w:rsidR="003574A5" w:rsidRPr="00BB1EF7" w:rsidRDefault="003574A5" w:rsidP="00DF583E">
            <w:pPr>
              <w:spacing w:after="0"/>
              <w:jc w:val="center"/>
              <w:rPr>
                <w:rStyle w:val="Strong"/>
                <w:b w:val="0"/>
              </w:rPr>
            </w:pPr>
            <w:r>
              <w:rPr>
                <w:rStyle w:val="Strong"/>
              </w:rPr>
              <w:t>Teach</w:t>
            </w:r>
          </w:p>
        </w:tc>
        <w:tc>
          <w:tcPr>
            <w:tcW w:w="3173" w:type="dxa"/>
            <w:shd w:val="clear" w:color="auto" w:fill="A6A6A6" w:themeFill="background1" w:themeFillShade="A6"/>
          </w:tcPr>
          <w:p w14:paraId="118422EF" w14:textId="77777777" w:rsidR="003574A5" w:rsidRPr="006F5CF1" w:rsidRDefault="003574A5" w:rsidP="00DF583E">
            <w:pPr>
              <w:spacing w:after="0"/>
              <w:jc w:val="center"/>
              <w:rPr>
                <w:rStyle w:val="Strong"/>
                <w:b w:val="0"/>
              </w:rPr>
            </w:pPr>
            <w:r>
              <w:rPr>
                <w:rStyle w:val="Strong"/>
              </w:rPr>
              <w:t>Respond</w:t>
            </w:r>
          </w:p>
        </w:tc>
      </w:tr>
      <w:tr w:rsidR="003574A5" w14:paraId="350A200D" w14:textId="77777777" w:rsidTr="00591C37">
        <w:tc>
          <w:tcPr>
            <w:tcW w:w="3168" w:type="dxa"/>
          </w:tcPr>
          <w:p w14:paraId="5B6B1EAB" w14:textId="77777777" w:rsidR="003574A5" w:rsidRDefault="003574A5" w:rsidP="00BE4ED3">
            <w:pPr>
              <w:spacing w:after="1800"/>
            </w:pPr>
          </w:p>
        </w:tc>
        <w:tc>
          <w:tcPr>
            <w:tcW w:w="3127" w:type="dxa"/>
          </w:tcPr>
          <w:p w14:paraId="378473D1" w14:textId="77777777" w:rsidR="003574A5" w:rsidRDefault="003574A5" w:rsidP="00DF583E"/>
        </w:tc>
        <w:tc>
          <w:tcPr>
            <w:tcW w:w="3173" w:type="dxa"/>
          </w:tcPr>
          <w:p w14:paraId="6F5BEFC4" w14:textId="77777777" w:rsidR="003574A5" w:rsidRDefault="003574A5" w:rsidP="00DF583E"/>
        </w:tc>
      </w:tr>
    </w:tbl>
    <w:p w14:paraId="6C3F09B5" w14:textId="77777777" w:rsidR="003574A5" w:rsidRPr="003574A5" w:rsidRDefault="003574A5" w:rsidP="003574A5"/>
    <w:p w14:paraId="32E79C2E" w14:textId="77777777" w:rsidR="00292574" w:rsidRPr="00BE4ED3" w:rsidRDefault="00410485" w:rsidP="00613A9D">
      <w:pPr>
        <w:pStyle w:val="EndofdocumentFundingStatement"/>
        <w:rPr>
          <w:sz w:val="18"/>
          <w:szCs w:val="18"/>
        </w:rPr>
      </w:pPr>
      <w:r w:rsidRPr="00BE4ED3">
        <w:rPr>
          <w:sz w:val="18"/>
          <w:szCs w:val="18"/>
        </w:rPr>
        <w:t xml:space="preserve">Michigan’s Integrated Behavior and Learning Support Initiative </w:t>
      </w:r>
      <w:r w:rsidR="00B40154" w:rsidRPr="00BE4ED3">
        <w:rPr>
          <w:sz w:val="18"/>
          <w:szCs w:val="18"/>
        </w:rPr>
        <w:t xml:space="preserve">(MIBLSI) </w:t>
      </w:r>
      <w:r w:rsidRPr="00BE4ED3">
        <w:rPr>
          <w:sz w:val="18"/>
          <w:szCs w:val="18"/>
        </w:rPr>
        <w:t xml:space="preserve">is a Grant Funded Initiative (GFI) funded under the </w:t>
      </w:r>
      <w:r w:rsidRPr="00BE4ED3">
        <w:rPr>
          <w:rStyle w:val="Emphasis"/>
          <w:sz w:val="18"/>
          <w:szCs w:val="18"/>
        </w:rPr>
        <w:t>Individuals with Disabilities Education Act</w:t>
      </w:r>
      <w:r w:rsidRPr="00BE4ED3">
        <w:rPr>
          <w:sz w:val="18"/>
          <w:szCs w:val="18"/>
        </w:rPr>
        <w:t xml:space="preserve"> (IDEA) through</w:t>
      </w:r>
      <w:r w:rsidR="00DE1C1C" w:rsidRPr="00BE4ED3">
        <w:rPr>
          <w:sz w:val="18"/>
          <w:szCs w:val="18"/>
        </w:rPr>
        <w:t xml:space="preserve"> </w:t>
      </w:r>
      <w:r w:rsidR="00DE1C1C" w:rsidRPr="00BE4ED3">
        <w:rPr>
          <w:sz w:val="18"/>
          <w:szCs w:val="18"/>
        </w:rPr>
        <w:br/>
      </w:r>
      <w:r w:rsidRPr="00BE4ED3">
        <w:rPr>
          <w:sz w:val="18"/>
          <w:szCs w:val="18"/>
        </w:rPr>
        <w:t>the Michigan Department of Education</w:t>
      </w:r>
      <w:r w:rsidR="00D72320" w:rsidRPr="00BE4ED3">
        <w:rPr>
          <w:sz w:val="18"/>
          <w:szCs w:val="18"/>
        </w:rPr>
        <w:t>.</w:t>
      </w:r>
    </w:p>
    <w:sectPr w:rsidR="00292574" w:rsidRPr="00BE4ED3" w:rsidSect="00613A9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8417D" w14:textId="77777777" w:rsidR="00065B68" w:rsidRDefault="00065B68">
      <w:pPr>
        <w:spacing w:after="0" w:line="240" w:lineRule="auto"/>
      </w:pPr>
      <w:r>
        <w:separator/>
      </w:r>
    </w:p>
  </w:endnote>
  <w:endnote w:type="continuationSeparator" w:id="0">
    <w:p w14:paraId="32384D6F" w14:textId="77777777" w:rsidR="00065B68" w:rsidRDefault="0006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65FA" w14:textId="3D630526" w:rsidR="009226D9" w:rsidRDefault="005749FA" w:rsidP="009226D9">
    <w:pPr>
      <w:pStyle w:val="Footer"/>
    </w:pPr>
    <w:r>
      <w:t>Prevent, Teach, Respond Practice Scenarios</w:t>
    </w:r>
    <w:r w:rsidR="00B82CE8">
      <w:t xml:space="preserve"> (</w:t>
    </w:r>
    <w:r w:rsidR="00983B5D">
      <w:t xml:space="preserve">October </w:t>
    </w:r>
    <w:r w:rsidR="00B82CE8">
      <w:t>2018)</w:t>
    </w:r>
  </w:p>
  <w:p w14:paraId="3ECF204E" w14:textId="77777777" w:rsidR="009226D9" w:rsidRDefault="009226D9" w:rsidP="009226D9">
    <w:pPr>
      <w:pStyle w:val="Footer"/>
    </w:pPr>
    <w:r>
      <w:t xml:space="preserve">Michigan’s Integrated Behavior and Learning Support Initiative (MIBLSI) is a Grant Funded Initiative (GFI), </w:t>
    </w:r>
  </w:p>
  <w:p w14:paraId="2B172D2C" w14:textId="77777777" w:rsidR="009226D9" w:rsidRPr="009226D9" w:rsidRDefault="009226D9">
    <w:pPr>
      <w:pStyle w:val="Footer"/>
    </w:pPr>
    <w:r>
      <w:t xml:space="preserve">funded under the </w:t>
    </w:r>
    <w:r w:rsidRPr="002A6F66">
      <w:rPr>
        <w:rStyle w:val="Emphasis"/>
      </w:rPr>
      <w:t>Individuals with Disabilities Education Act</w:t>
    </w:r>
    <w:r>
      <w:t xml:space="preserve"> (IDEA) through the Michigan Department of Education.</w:t>
    </w:r>
  </w:p>
  <w:p w14:paraId="332CCCD9" w14:textId="77777777" w:rsidR="00D64554" w:rsidRPr="009226D9" w:rsidRDefault="009226D9" w:rsidP="009226D9">
    <w:pPr>
      <w:jc w:val="center"/>
    </w:pPr>
    <w:r>
      <w:fldChar w:fldCharType="begin"/>
    </w:r>
    <w:r>
      <w:instrText xml:space="preserve"> PAGE  \* MERGEFORMAT </w:instrText>
    </w:r>
    <w:r>
      <w:fldChar w:fldCharType="separate"/>
    </w:r>
    <w:r w:rsidR="006E627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80ED" w14:textId="77777777" w:rsidR="00304B41" w:rsidRDefault="00304B41" w:rsidP="00304B41">
    <w:pPr>
      <w:pStyle w:val="Footer"/>
    </w:pPr>
    <w:r>
      <w:t>Title</w:t>
    </w:r>
    <w:r w:rsidR="00376705">
      <w:t xml:space="preserve"> of document matching H1 (Month</w:t>
    </w:r>
    <w:r>
      <w:t xml:space="preserve"> Year)</w:t>
    </w:r>
  </w:p>
  <w:p w14:paraId="33F9BCD2" w14:textId="77777777" w:rsidR="00304B41" w:rsidRDefault="00304B41" w:rsidP="00304B41">
    <w:pPr>
      <w:pStyle w:val="Footer"/>
    </w:pPr>
    <w:r>
      <w:t xml:space="preserve">Michigan’s Integrated Behavior and Learning Support Initiative (MIBLSI) is a Grant Funded Initiative (GFI), </w:t>
    </w:r>
  </w:p>
  <w:p w14:paraId="0ECD8B06" w14:textId="77777777" w:rsidR="00304B41" w:rsidRPr="009226D9" w:rsidRDefault="00304B41" w:rsidP="00304B41">
    <w:pPr>
      <w:pStyle w:val="Footer"/>
    </w:pPr>
    <w:r>
      <w:t xml:space="preserve">funded under the </w:t>
    </w:r>
    <w:r w:rsidRPr="002A6F66">
      <w:rPr>
        <w:rStyle w:val="Emphasis"/>
      </w:rPr>
      <w:t>Individuals with Disabilities Education Act</w:t>
    </w:r>
    <w:r>
      <w:t xml:space="preserve"> (IDEA) through the Michigan Department of Education.</w:t>
    </w:r>
  </w:p>
  <w:p w14:paraId="7E5B2AA2" w14:textId="77777777" w:rsidR="00304B41" w:rsidRDefault="00304B41" w:rsidP="00304B41">
    <w:pPr>
      <w:jc w:val="center"/>
    </w:pPr>
    <w:r>
      <w:fldChar w:fldCharType="begin"/>
    </w:r>
    <w:r>
      <w:instrText xml:space="preserve"> PAGE  \* MERGEFORMAT </w:instrText>
    </w:r>
    <w:r>
      <w:fldChar w:fldCharType="separate"/>
    </w:r>
    <w:r w:rsidR="00613A9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508E" w14:textId="77777777" w:rsidR="00065B68" w:rsidRDefault="00065B68">
      <w:pPr>
        <w:spacing w:after="0" w:line="240" w:lineRule="auto"/>
      </w:pPr>
      <w:r>
        <w:separator/>
      </w:r>
    </w:p>
  </w:footnote>
  <w:footnote w:type="continuationSeparator" w:id="0">
    <w:p w14:paraId="4FD1791D" w14:textId="77777777" w:rsidR="00065B68" w:rsidRDefault="00065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3DC8" w14:textId="77777777" w:rsidR="00CC1860" w:rsidRDefault="004C5921" w:rsidP="00E330C5">
    <w:pPr>
      <w:pStyle w:val="MIBLSIlogoforHeader"/>
    </w:pPr>
    <w:r w:rsidRPr="004C5921">
      <w:drawing>
        <wp:inline distT="0" distB="0" distL="0" distR="0" wp14:anchorId="4340E749" wp14:editId="2BF5C432">
          <wp:extent cx="1842580" cy="548640"/>
          <wp:effectExtent l="0" t="0" r="12065" b="10160"/>
          <wp:docPr id="1" name="Picture 1" descr="Michigan's Integrated Behavior and Learning Support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42580" cy="5486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BE97" w14:textId="77777777" w:rsidR="00304B41" w:rsidRDefault="00304B41" w:rsidP="00304B41">
    <w:pPr>
      <w:pStyle w:val="Header"/>
      <w:jc w:val="center"/>
    </w:pPr>
    <w:r w:rsidRPr="004C5921">
      <w:rPr>
        <w:noProof/>
      </w:rPr>
      <w:drawing>
        <wp:inline distT="0" distB="0" distL="0" distR="0" wp14:anchorId="0E74827E" wp14:editId="26BEC476">
          <wp:extent cx="1842580" cy="548640"/>
          <wp:effectExtent l="0" t="0" r="12065" b="10160"/>
          <wp:docPr id="3" name="Picture 3" descr="Michigan's Integrated Behavior and Learning Support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4258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0672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B2F0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EC4B4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4C90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AC44B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D3060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E76CF5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17856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33451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19290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06F4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996A7D"/>
    <w:multiLevelType w:val="hybridMultilevel"/>
    <w:tmpl w:val="F98E7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F057E"/>
    <w:multiLevelType w:val="hybridMultilevel"/>
    <w:tmpl w:val="E06C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C7E78"/>
    <w:multiLevelType w:val="hybridMultilevel"/>
    <w:tmpl w:val="225E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16"/>
    <w:rsid w:val="00001CB0"/>
    <w:rsid w:val="00014F8E"/>
    <w:rsid w:val="00016DCF"/>
    <w:rsid w:val="00022678"/>
    <w:rsid w:val="00065B68"/>
    <w:rsid w:val="00084059"/>
    <w:rsid w:val="00102D79"/>
    <w:rsid w:val="00110434"/>
    <w:rsid w:val="00112223"/>
    <w:rsid w:val="001469AD"/>
    <w:rsid w:val="001905FC"/>
    <w:rsid w:val="001C6C24"/>
    <w:rsid w:val="00205899"/>
    <w:rsid w:val="00244E88"/>
    <w:rsid w:val="002624E6"/>
    <w:rsid w:val="00287919"/>
    <w:rsid w:val="00292574"/>
    <w:rsid w:val="00294448"/>
    <w:rsid w:val="002C51C0"/>
    <w:rsid w:val="002D7BE5"/>
    <w:rsid w:val="002E216D"/>
    <w:rsid w:val="00304B41"/>
    <w:rsid w:val="00321222"/>
    <w:rsid w:val="00355453"/>
    <w:rsid w:val="00355CE3"/>
    <w:rsid w:val="003574A5"/>
    <w:rsid w:val="00362AFC"/>
    <w:rsid w:val="00376705"/>
    <w:rsid w:val="003A0412"/>
    <w:rsid w:val="003A7A8E"/>
    <w:rsid w:val="003B18E8"/>
    <w:rsid w:val="003C7873"/>
    <w:rsid w:val="003E58C6"/>
    <w:rsid w:val="003F663A"/>
    <w:rsid w:val="00410485"/>
    <w:rsid w:val="004256D2"/>
    <w:rsid w:val="004454E6"/>
    <w:rsid w:val="00462A8A"/>
    <w:rsid w:val="00493CB3"/>
    <w:rsid w:val="004951BE"/>
    <w:rsid w:val="004C3254"/>
    <w:rsid w:val="004C5921"/>
    <w:rsid w:val="004D2882"/>
    <w:rsid w:val="00543F2F"/>
    <w:rsid w:val="005536AF"/>
    <w:rsid w:val="00564DE7"/>
    <w:rsid w:val="00571072"/>
    <w:rsid w:val="005749FA"/>
    <w:rsid w:val="00582A94"/>
    <w:rsid w:val="00591C37"/>
    <w:rsid w:val="005C6DBE"/>
    <w:rsid w:val="005D2336"/>
    <w:rsid w:val="005E06CC"/>
    <w:rsid w:val="00613A9D"/>
    <w:rsid w:val="00620EBF"/>
    <w:rsid w:val="006276F7"/>
    <w:rsid w:val="00650937"/>
    <w:rsid w:val="0066754B"/>
    <w:rsid w:val="006A200B"/>
    <w:rsid w:val="006C1FD4"/>
    <w:rsid w:val="006E4A67"/>
    <w:rsid w:val="006E6274"/>
    <w:rsid w:val="00714646"/>
    <w:rsid w:val="007208D3"/>
    <w:rsid w:val="00733D96"/>
    <w:rsid w:val="00740E14"/>
    <w:rsid w:val="00766B7B"/>
    <w:rsid w:val="00771558"/>
    <w:rsid w:val="007874E2"/>
    <w:rsid w:val="007A3040"/>
    <w:rsid w:val="007B5994"/>
    <w:rsid w:val="007C3231"/>
    <w:rsid w:val="007C7FF3"/>
    <w:rsid w:val="007D1DD3"/>
    <w:rsid w:val="0087206B"/>
    <w:rsid w:val="00872CCD"/>
    <w:rsid w:val="008825AE"/>
    <w:rsid w:val="0089143B"/>
    <w:rsid w:val="008A6D22"/>
    <w:rsid w:val="008B1D2D"/>
    <w:rsid w:val="008B726B"/>
    <w:rsid w:val="008D364A"/>
    <w:rsid w:val="008D6FDC"/>
    <w:rsid w:val="008E220D"/>
    <w:rsid w:val="008F336D"/>
    <w:rsid w:val="0092238C"/>
    <w:rsid w:val="009226D9"/>
    <w:rsid w:val="00943CF2"/>
    <w:rsid w:val="00956B1E"/>
    <w:rsid w:val="00983B5D"/>
    <w:rsid w:val="00984748"/>
    <w:rsid w:val="009D3287"/>
    <w:rsid w:val="00A035D6"/>
    <w:rsid w:val="00A13C6A"/>
    <w:rsid w:val="00A34C8C"/>
    <w:rsid w:val="00A4376C"/>
    <w:rsid w:val="00A85BBD"/>
    <w:rsid w:val="00A92E62"/>
    <w:rsid w:val="00A96708"/>
    <w:rsid w:val="00AA154E"/>
    <w:rsid w:val="00AB2205"/>
    <w:rsid w:val="00AB44CE"/>
    <w:rsid w:val="00AD71F7"/>
    <w:rsid w:val="00AE2B30"/>
    <w:rsid w:val="00AE6D02"/>
    <w:rsid w:val="00AF1159"/>
    <w:rsid w:val="00AF1D0E"/>
    <w:rsid w:val="00B0272C"/>
    <w:rsid w:val="00B40154"/>
    <w:rsid w:val="00B67227"/>
    <w:rsid w:val="00B70A88"/>
    <w:rsid w:val="00B82CE8"/>
    <w:rsid w:val="00BA0E9F"/>
    <w:rsid w:val="00BB4441"/>
    <w:rsid w:val="00BB69E0"/>
    <w:rsid w:val="00BD50E9"/>
    <w:rsid w:val="00BE2B48"/>
    <w:rsid w:val="00BE4ED3"/>
    <w:rsid w:val="00BE6349"/>
    <w:rsid w:val="00C0031E"/>
    <w:rsid w:val="00C2009D"/>
    <w:rsid w:val="00C21EAF"/>
    <w:rsid w:val="00C30515"/>
    <w:rsid w:val="00C51CD9"/>
    <w:rsid w:val="00C52D77"/>
    <w:rsid w:val="00C53C77"/>
    <w:rsid w:val="00C8252F"/>
    <w:rsid w:val="00C83F2E"/>
    <w:rsid w:val="00C95A96"/>
    <w:rsid w:val="00CA4C47"/>
    <w:rsid w:val="00CB58E7"/>
    <w:rsid w:val="00CC312F"/>
    <w:rsid w:val="00CC336B"/>
    <w:rsid w:val="00CD481E"/>
    <w:rsid w:val="00D31B1D"/>
    <w:rsid w:val="00D31EF3"/>
    <w:rsid w:val="00D35788"/>
    <w:rsid w:val="00D36C1E"/>
    <w:rsid w:val="00D41792"/>
    <w:rsid w:val="00D510AE"/>
    <w:rsid w:val="00D64554"/>
    <w:rsid w:val="00D72320"/>
    <w:rsid w:val="00DB0AEA"/>
    <w:rsid w:val="00DB3027"/>
    <w:rsid w:val="00DC4794"/>
    <w:rsid w:val="00DD2E2D"/>
    <w:rsid w:val="00DE1C1C"/>
    <w:rsid w:val="00DE6CCD"/>
    <w:rsid w:val="00E06711"/>
    <w:rsid w:val="00E24D7A"/>
    <w:rsid w:val="00E26457"/>
    <w:rsid w:val="00E26A08"/>
    <w:rsid w:val="00E26C7B"/>
    <w:rsid w:val="00E330C5"/>
    <w:rsid w:val="00E40DE8"/>
    <w:rsid w:val="00E446C9"/>
    <w:rsid w:val="00E61D1D"/>
    <w:rsid w:val="00E8319B"/>
    <w:rsid w:val="00E901FC"/>
    <w:rsid w:val="00E91F16"/>
    <w:rsid w:val="00EA0C9F"/>
    <w:rsid w:val="00ED6644"/>
    <w:rsid w:val="00ED66ED"/>
    <w:rsid w:val="00F04D01"/>
    <w:rsid w:val="00F30B51"/>
    <w:rsid w:val="00F35124"/>
    <w:rsid w:val="00F42855"/>
    <w:rsid w:val="00F64EDC"/>
    <w:rsid w:val="00F65903"/>
    <w:rsid w:val="00FB7D13"/>
    <w:rsid w:val="00FC29F5"/>
    <w:rsid w:val="00FD091F"/>
    <w:rsid w:val="00FD2788"/>
    <w:rsid w:val="00FD57BC"/>
    <w:rsid w:val="00FD7B90"/>
    <w:rsid w:val="00FE318A"/>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BF5DD"/>
  <w15:chartTrackingRefBased/>
  <w15:docId w15:val="{CC3E3FCB-6763-5346-B101-9B857A15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D2D"/>
    <w:pPr>
      <w:spacing w:after="120" w:line="259" w:lineRule="auto"/>
    </w:pPr>
    <w:rPr>
      <w:rFonts w:ascii="Arial" w:eastAsiaTheme="minorEastAsia" w:hAnsi="Arial"/>
    </w:rPr>
  </w:style>
  <w:style w:type="paragraph" w:styleId="Heading1">
    <w:name w:val="heading 1"/>
    <w:basedOn w:val="Normal"/>
    <w:next w:val="Normal"/>
    <w:link w:val="Heading1Char"/>
    <w:uiPriority w:val="9"/>
    <w:qFormat/>
    <w:rsid w:val="008B1D2D"/>
    <w:pPr>
      <w:keepNext/>
      <w:keepLines/>
      <w:spacing w:before="240" w:after="360"/>
      <w:contextualSpacing/>
      <w:jc w:val="center"/>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unhideWhenUsed/>
    <w:qFormat/>
    <w:rsid w:val="008B1D2D"/>
    <w:pPr>
      <w:keepNext/>
      <w:keepLines/>
      <w:spacing w:before="36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8B1D2D"/>
    <w:pPr>
      <w:keepNext/>
      <w:keepLines/>
      <w:spacing w:before="240"/>
      <w:outlineLvl w:val="2"/>
    </w:pPr>
    <w:rPr>
      <w:rFonts w:eastAsiaTheme="majorEastAsia" w:cstheme="majorBidi"/>
      <w:b/>
      <w:bCs/>
      <w:color w:val="000000" w:themeColor="text1"/>
      <w:u w:val="single"/>
    </w:rPr>
  </w:style>
  <w:style w:type="paragraph" w:styleId="Heading4">
    <w:name w:val="heading 4"/>
    <w:basedOn w:val="Normal"/>
    <w:next w:val="Normal"/>
    <w:link w:val="Heading4Char"/>
    <w:uiPriority w:val="9"/>
    <w:unhideWhenUsed/>
    <w:qFormat/>
    <w:rsid w:val="008B1D2D"/>
    <w:pPr>
      <w:keepNext/>
      <w:keepLines/>
      <w:spacing w:before="240"/>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
    <w:unhideWhenUsed/>
    <w:qFormat/>
    <w:rsid w:val="008B1D2D"/>
    <w:pPr>
      <w:keepNext/>
      <w:keepLines/>
      <w:spacing w:before="12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D2D"/>
    <w:rPr>
      <w:rFonts w:ascii="Arial" w:eastAsiaTheme="majorEastAsia" w:hAnsi="Arial" w:cstheme="majorBidi"/>
      <w:b/>
      <w:bCs/>
      <w:color w:val="000000" w:themeColor="text1"/>
      <w:sz w:val="36"/>
      <w:szCs w:val="32"/>
    </w:rPr>
  </w:style>
  <w:style w:type="character" w:customStyle="1" w:styleId="Heading2Char">
    <w:name w:val="Heading 2 Char"/>
    <w:basedOn w:val="DefaultParagraphFont"/>
    <w:link w:val="Heading2"/>
    <w:uiPriority w:val="9"/>
    <w:rsid w:val="008B1D2D"/>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8B1D2D"/>
    <w:rPr>
      <w:rFonts w:ascii="Arial" w:eastAsiaTheme="majorEastAsia" w:hAnsi="Arial" w:cstheme="majorBidi"/>
      <w:b/>
      <w:bCs/>
      <w:color w:val="000000" w:themeColor="text1"/>
      <w:u w:val="single"/>
    </w:rPr>
  </w:style>
  <w:style w:type="paragraph" w:styleId="Title">
    <w:name w:val="Title"/>
    <w:basedOn w:val="Normal"/>
    <w:next w:val="Normal"/>
    <w:link w:val="TitleChar"/>
    <w:uiPriority w:val="10"/>
    <w:qFormat/>
    <w:rsid w:val="008B1D2D"/>
    <w:pPr>
      <w:spacing w:before="3000" w:after="480"/>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8B1D2D"/>
    <w:rPr>
      <w:rFonts w:ascii="Arial" w:eastAsiaTheme="majorEastAsia" w:hAnsi="Arial" w:cstheme="majorBidi"/>
      <w:color w:val="000000" w:themeColor="text1"/>
      <w:spacing w:val="5"/>
      <w:kern w:val="28"/>
      <w:sz w:val="48"/>
      <w:szCs w:val="52"/>
    </w:rPr>
  </w:style>
  <w:style w:type="character" w:styleId="Strong">
    <w:name w:val="Strong"/>
    <w:basedOn w:val="DefaultParagraphFont"/>
    <w:uiPriority w:val="22"/>
    <w:qFormat/>
    <w:rsid w:val="008B1D2D"/>
    <w:rPr>
      <w:b/>
      <w:bCs/>
    </w:rPr>
  </w:style>
  <w:style w:type="paragraph" w:styleId="ListParagraph">
    <w:name w:val="List Paragraph"/>
    <w:basedOn w:val="Normal"/>
    <w:uiPriority w:val="34"/>
    <w:qFormat/>
    <w:rsid w:val="008B1D2D"/>
    <w:pPr>
      <w:ind w:left="720"/>
      <w:contextualSpacing/>
    </w:pPr>
  </w:style>
  <w:style w:type="character" w:customStyle="1" w:styleId="Heading4Char">
    <w:name w:val="Heading 4 Char"/>
    <w:basedOn w:val="DefaultParagraphFont"/>
    <w:link w:val="Heading4"/>
    <w:uiPriority w:val="9"/>
    <w:rsid w:val="008B1D2D"/>
    <w:rPr>
      <w:rFonts w:ascii="Arial" w:eastAsiaTheme="majorEastAsia" w:hAnsi="Arial" w:cstheme="majorBidi"/>
      <w:iCs/>
      <w:color w:val="000000" w:themeColor="text1"/>
      <w:u w:val="single"/>
    </w:rPr>
  </w:style>
  <w:style w:type="character" w:customStyle="1" w:styleId="Heading5Char">
    <w:name w:val="Heading 5 Char"/>
    <w:basedOn w:val="DefaultParagraphFont"/>
    <w:link w:val="Heading5"/>
    <w:uiPriority w:val="9"/>
    <w:rsid w:val="008B1D2D"/>
    <w:rPr>
      <w:rFonts w:ascii="Arial" w:eastAsiaTheme="majorEastAsia" w:hAnsi="Arial" w:cstheme="majorBidi"/>
      <w:i/>
      <w:color w:val="000000" w:themeColor="text1"/>
    </w:rPr>
  </w:style>
  <w:style w:type="character" w:styleId="Emphasis">
    <w:name w:val="Emphasis"/>
    <w:basedOn w:val="DefaultParagraphFont"/>
    <w:uiPriority w:val="20"/>
    <w:qFormat/>
    <w:rsid w:val="008B1D2D"/>
    <w:rPr>
      <w:i/>
      <w:iCs/>
    </w:rPr>
  </w:style>
  <w:style w:type="paragraph" w:customStyle="1" w:styleId="EndofdocumentFundingStatement">
    <w:name w:val="End of document Funding Statement"/>
    <w:basedOn w:val="BlockText"/>
    <w:next w:val="Normal"/>
    <w:qFormat/>
    <w:rsid w:val="008B1D2D"/>
    <w:pPr>
      <w:pBdr>
        <w:top w:val="single" w:sz="12" w:space="7" w:color="4F81BD" w:themeColor="accent1"/>
        <w:left w:val="single" w:sz="12" w:space="7" w:color="4F81BD" w:themeColor="accent1"/>
        <w:bottom w:val="single" w:sz="12" w:space="7" w:color="4F81BD" w:themeColor="accent1"/>
        <w:right w:val="single" w:sz="12" w:space="7" w:color="4F81BD" w:themeColor="accent1"/>
      </w:pBdr>
      <w:spacing w:before="240"/>
      <w:ind w:left="432" w:right="576"/>
    </w:pPr>
    <w:rPr>
      <w:sz w:val="20"/>
    </w:rPr>
  </w:style>
  <w:style w:type="paragraph" w:styleId="BlockText">
    <w:name w:val="Block Text"/>
    <w:basedOn w:val="Normal"/>
    <w:next w:val="Normal"/>
    <w:uiPriority w:val="99"/>
    <w:unhideWhenUsed/>
    <w:rsid w:val="009D3287"/>
    <w:pPr>
      <w:pBdr>
        <w:top w:val="single" w:sz="4" w:space="10" w:color="4F81BD" w:themeColor="accent1"/>
        <w:left w:val="single" w:sz="4" w:space="10" w:color="4F81BD" w:themeColor="accent1"/>
        <w:bottom w:val="single" w:sz="4" w:space="10" w:color="4F81BD" w:themeColor="accent1"/>
        <w:right w:val="single" w:sz="4" w:space="10" w:color="4F81BD" w:themeColor="accent1"/>
      </w:pBdr>
      <w:ind w:left="720" w:right="720"/>
      <w:jc w:val="center"/>
    </w:pPr>
    <w:rPr>
      <w:iCs/>
      <w:color w:val="000000" w:themeColor="text1"/>
    </w:rPr>
  </w:style>
  <w:style w:type="paragraph" w:styleId="Header">
    <w:name w:val="header"/>
    <w:basedOn w:val="Normal"/>
    <w:link w:val="HeaderChar"/>
    <w:uiPriority w:val="99"/>
    <w:unhideWhenUsed/>
    <w:rsid w:val="00BA0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9F"/>
    <w:rPr>
      <w:rFonts w:ascii="Arial" w:hAnsi="Arial"/>
    </w:rPr>
  </w:style>
  <w:style w:type="paragraph" w:styleId="Footer">
    <w:name w:val="footer"/>
    <w:basedOn w:val="Normal"/>
    <w:link w:val="FooterChar"/>
    <w:uiPriority w:val="99"/>
    <w:unhideWhenUsed/>
    <w:qFormat/>
    <w:rsid w:val="008B1D2D"/>
    <w:pPr>
      <w:tabs>
        <w:tab w:val="center" w:pos="4680"/>
        <w:tab w:val="right" w:pos="9360"/>
      </w:tabs>
      <w:spacing w:before="120" w:line="240" w:lineRule="auto"/>
      <w:contextualSpacing/>
      <w:jc w:val="center"/>
    </w:pPr>
    <w:rPr>
      <w:sz w:val="18"/>
    </w:rPr>
  </w:style>
  <w:style w:type="character" w:customStyle="1" w:styleId="FooterChar">
    <w:name w:val="Footer Char"/>
    <w:basedOn w:val="DefaultParagraphFont"/>
    <w:link w:val="Footer"/>
    <w:uiPriority w:val="99"/>
    <w:rsid w:val="008B1D2D"/>
    <w:rPr>
      <w:rFonts w:ascii="Arial" w:eastAsiaTheme="minorEastAsia" w:hAnsi="Arial"/>
      <w:sz w:val="18"/>
    </w:rPr>
  </w:style>
  <w:style w:type="character" w:styleId="PageNumber">
    <w:name w:val="page number"/>
    <w:basedOn w:val="DefaultParagraphFont"/>
    <w:uiPriority w:val="99"/>
    <w:semiHidden/>
    <w:unhideWhenUsed/>
    <w:rsid w:val="00D64554"/>
  </w:style>
  <w:style w:type="paragraph" w:styleId="Caption">
    <w:name w:val="caption"/>
    <w:basedOn w:val="Normal"/>
    <w:next w:val="Normal"/>
    <w:uiPriority w:val="35"/>
    <w:unhideWhenUsed/>
    <w:qFormat/>
    <w:rsid w:val="008B1D2D"/>
    <w:pPr>
      <w:spacing w:before="120"/>
    </w:pPr>
    <w:rPr>
      <w:iCs/>
      <w:color w:val="000000" w:themeColor="text1"/>
      <w:sz w:val="22"/>
      <w:szCs w:val="18"/>
    </w:rPr>
  </w:style>
  <w:style w:type="paragraph" w:styleId="TOCHeading">
    <w:name w:val="TOC Heading"/>
    <w:basedOn w:val="Heading1"/>
    <w:next w:val="Normal"/>
    <w:uiPriority w:val="39"/>
    <w:unhideWhenUsed/>
    <w:qFormat/>
    <w:rsid w:val="008B1D2D"/>
    <w:pPr>
      <w:spacing w:after="0"/>
      <w:outlineLvl w:val="9"/>
    </w:pPr>
    <w:rPr>
      <w:b w:val="0"/>
      <w:bCs w:val="0"/>
    </w:rPr>
  </w:style>
  <w:style w:type="paragraph" w:styleId="TOC1">
    <w:name w:val="toc 1"/>
    <w:basedOn w:val="Normal"/>
    <w:next w:val="Normal"/>
    <w:autoRedefine/>
    <w:uiPriority w:val="39"/>
    <w:unhideWhenUsed/>
    <w:rsid w:val="00321222"/>
    <w:pPr>
      <w:spacing w:before="120"/>
    </w:pPr>
    <w:rPr>
      <w:b/>
      <w:bCs/>
    </w:rPr>
  </w:style>
  <w:style w:type="paragraph" w:styleId="TOC2">
    <w:name w:val="toc 2"/>
    <w:basedOn w:val="Normal"/>
    <w:next w:val="Normal"/>
    <w:autoRedefine/>
    <w:uiPriority w:val="39"/>
    <w:unhideWhenUsed/>
    <w:rsid w:val="00321222"/>
    <w:pPr>
      <w:ind w:left="245"/>
    </w:pPr>
    <w:rPr>
      <w:bCs/>
      <w:szCs w:val="22"/>
    </w:rPr>
  </w:style>
  <w:style w:type="paragraph" w:styleId="TOC3">
    <w:name w:val="toc 3"/>
    <w:basedOn w:val="Normal"/>
    <w:next w:val="Normal"/>
    <w:autoRedefine/>
    <w:uiPriority w:val="39"/>
    <w:unhideWhenUsed/>
    <w:rsid w:val="00321222"/>
    <w:pPr>
      <w:ind w:left="475"/>
    </w:pPr>
    <w:rPr>
      <w:szCs w:val="22"/>
    </w:rPr>
  </w:style>
  <w:style w:type="paragraph" w:styleId="TOC4">
    <w:name w:val="toc 4"/>
    <w:basedOn w:val="Normal"/>
    <w:next w:val="Normal"/>
    <w:autoRedefine/>
    <w:uiPriority w:val="39"/>
    <w:unhideWhenUsed/>
    <w:rsid w:val="004C3254"/>
    <w:pPr>
      <w:spacing w:after="0"/>
      <w:ind w:left="720"/>
    </w:pPr>
    <w:rPr>
      <w:rFonts w:asciiTheme="minorHAnsi" w:hAnsiTheme="minorHAnsi"/>
      <w:sz w:val="20"/>
      <w:szCs w:val="20"/>
    </w:rPr>
  </w:style>
  <w:style w:type="table" w:styleId="TableGrid">
    <w:name w:val="Table Grid"/>
    <w:basedOn w:val="TableNormal"/>
    <w:uiPriority w:val="39"/>
    <w:rsid w:val="0011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434"/>
    <w:rPr>
      <w:color w:val="0000FF" w:themeColor="hyperlink"/>
      <w:u w:val="single"/>
    </w:rPr>
  </w:style>
  <w:style w:type="paragraph" w:styleId="TOC5">
    <w:name w:val="toc 5"/>
    <w:basedOn w:val="Normal"/>
    <w:next w:val="Normal"/>
    <w:autoRedefine/>
    <w:uiPriority w:val="39"/>
    <w:unhideWhenUsed/>
    <w:rsid w:val="00110434"/>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110434"/>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110434"/>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110434"/>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110434"/>
    <w:pPr>
      <w:spacing w:after="0"/>
      <w:ind w:left="1920"/>
    </w:pPr>
    <w:rPr>
      <w:rFonts w:asciiTheme="minorHAnsi" w:hAnsiTheme="minorHAnsi"/>
      <w:sz w:val="20"/>
      <w:szCs w:val="20"/>
    </w:rPr>
  </w:style>
  <w:style w:type="paragraph" w:customStyle="1" w:styleId="MIBLSIlogoforcoverpage">
    <w:name w:val="MIBLSI logo for cover page"/>
    <w:basedOn w:val="Normal"/>
    <w:qFormat/>
    <w:rsid w:val="008B1D2D"/>
    <w:pPr>
      <w:spacing w:before="4800" w:after="240"/>
      <w:jc w:val="center"/>
    </w:pPr>
    <w:rPr>
      <w:rFonts w:eastAsiaTheme="minorHAnsi"/>
      <w:noProof/>
      <w:szCs w:val="22"/>
    </w:rPr>
  </w:style>
  <w:style w:type="paragraph" w:customStyle="1" w:styleId="CoverPageFundingStatement">
    <w:name w:val="Cover Page Funding Statement"/>
    <w:basedOn w:val="BlockText"/>
    <w:next w:val="Normal"/>
    <w:qFormat/>
    <w:rsid w:val="008B1D2D"/>
    <w:pPr>
      <w:pBdr>
        <w:top w:val="single" w:sz="18" w:space="10" w:color="244061" w:themeColor="accent1" w:themeShade="80"/>
        <w:left w:val="single" w:sz="18" w:space="10" w:color="244061" w:themeColor="accent1" w:themeShade="80"/>
        <w:bottom w:val="single" w:sz="18" w:space="10" w:color="244061" w:themeColor="accent1" w:themeShade="80"/>
        <w:right w:val="single" w:sz="18" w:space="10" w:color="244061" w:themeColor="accent1" w:themeShade="80"/>
      </w:pBdr>
      <w:spacing w:before="120" w:after="360"/>
      <w:ind w:left="0" w:right="0"/>
    </w:pPr>
    <w:rPr>
      <w:szCs w:val="22"/>
    </w:rPr>
  </w:style>
  <w:style w:type="paragraph" w:customStyle="1" w:styleId="Coverpageversionanddate">
    <w:name w:val="Cover page version and date"/>
    <w:basedOn w:val="Normal"/>
    <w:qFormat/>
    <w:rsid w:val="008B1D2D"/>
    <w:pPr>
      <w:jc w:val="center"/>
    </w:pPr>
    <w:rPr>
      <w:sz w:val="28"/>
    </w:rPr>
  </w:style>
  <w:style w:type="paragraph" w:customStyle="1" w:styleId="MIBLSIlogoforHeader">
    <w:name w:val="MIBLSI logo for Header"/>
    <w:basedOn w:val="Normal"/>
    <w:qFormat/>
    <w:rsid w:val="008B1D2D"/>
    <w:pPr>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olivo/Library/Group%20Containers/UBF8T346G9.Office/User%20Content.localized/Templates.localized/Shorter_Documents_Template_12-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F10C15-E8E3-CA44-A89F-CF6E1839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Shorter_Documents_Template_12-17.dotx</Template>
  <TotalTime>2</TotalTime>
  <Pages>1</Pages>
  <Words>247</Words>
  <Characters>1271</Characters>
  <Application>Microsoft Office Word</Application>
  <DocSecurity>0</DocSecurity>
  <Lines>28</Lines>
  <Paragraphs>17</Paragraphs>
  <ScaleCrop>false</ScaleCrop>
  <HeadingPairs>
    <vt:vector size="2" baseType="variant">
      <vt:variant>
        <vt:lpstr>Title</vt:lpstr>
      </vt:variant>
      <vt:variant>
        <vt:i4>1</vt:i4>
      </vt:variant>
    </vt:vector>
  </HeadingPairs>
  <TitlesOfParts>
    <vt:vector size="1" baseType="lpstr">
      <vt:lpstr>Activity 5.2 - Getting Ready for Grade Level Problem Solving with Behavior Data</vt:lpstr>
    </vt:vector>
  </TitlesOfParts>
  <Manager/>
  <Company/>
  <LinksUpToDate>false</LinksUpToDate>
  <CharactersWithSpaces>1501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5.2 - Getting Ready for Grade Level Problem Solving with Behavior Data</dc:title>
  <dc:subject/>
  <dc:creator>Michigan's Integrated Behavior and Learning Support Initiative</dc:creator>
  <cp:keywords>MIBLSI, Grade Level Problem Solving, Behavior, Action Plan</cp:keywords>
  <dc:description/>
  <cp:lastModifiedBy>Microsoft Office User</cp:lastModifiedBy>
  <cp:revision>3</cp:revision>
  <cp:lastPrinted>2017-06-17T19:51:00Z</cp:lastPrinted>
  <dcterms:created xsi:type="dcterms:W3CDTF">2018-10-30T17:44:00Z</dcterms:created>
  <dcterms:modified xsi:type="dcterms:W3CDTF">2018-10-30T17:46:00Z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