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F992AF" w14:textId="77777777" w:rsidR="006913A8" w:rsidRDefault="006913A8" w:rsidP="006913A8"/>
    <w:p w14:paraId="757D03DC" w14:textId="18F94433" w:rsidR="006913A8" w:rsidRDefault="006913A8" w:rsidP="006913A8">
      <w:pPr>
        <w:ind w:left="360"/>
        <w:jc w:val="center"/>
        <w:rPr>
          <w:b/>
        </w:rPr>
      </w:pPr>
      <w:r w:rsidRPr="006913A8">
        <w:rPr>
          <w:b/>
        </w:rPr>
        <w:t>Specific Learning Disabilities (SLD): Test your IQ</w:t>
      </w:r>
    </w:p>
    <w:p w14:paraId="2DBA222F" w14:textId="58BE2DC1" w:rsidR="006913A8" w:rsidRPr="006913A8" w:rsidRDefault="006913A8" w:rsidP="006913A8">
      <w:pPr>
        <w:ind w:left="360"/>
        <w:jc w:val="center"/>
        <w:rPr>
          <w:b/>
        </w:rPr>
      </w:pPr>
      <w:r>
        <w:rPr>
          <w:b/>
        </w:rPr>
        <w:t>True or False?</w:t>
      </w:r>
    </w:p>
    <w:p w14:paraId="7113A04B" w14:textId="77777777" w:rsidR="006913A8" w:rsidRDefault="006913A8" w:rsidP="006913A8">
      <w:pPr>
        <w:ind w:left="360"/>
      </w:pPr>
    </w:p>
    <w:p w14:paraId="7081A324" w14:textId="5AF50625" w:rsidR="00000000" w:rsidRDefault="006913A8" w:rsidP="006913A8">
      <w:pPr>
        <w:numPr>
          <w:ilvl w:val="0"/>
          <w:numId w:val="6"/>
        </w:numPr>
      </w:pPr>
      <w:r w:rsidRPr="006913A8">
        <w:t>I</w:t>
      </w:r>
      <w:r w:rsidRPr="006913A8">
        <w:t xml:space="preserve">DEA </w:t>
      </w:r>
      <w:r w:rsidRPr="006913A8">
        <w:t>’</w:t>
      </w:r>
      <w:r w:rsidRPr="006913A8">
        <w:t>04 prohibits the use of I.Q. tests in the identification of specific learning disabilities (SLD).</w:t>
      </w:r>
    </w:p>
    <w:p w14:paraId="12EE264C" w14:textId="12A587BD" w:rsidR="006913A8" w:rsidRDefault="006913A8" w:rsidP="006913A8">
      <w:pPr>
        <w:ind w:left="360" w:firstLine="360"/>
      </w:pPr>
      <w:r>
        <w:t>Notes:</w:t>
      </w:r>
    </w:p>
    <w:p w14:paraId="553FFBA3" w14:textId="77777777" w:rsidR="006913A8" w:rsidRDefault="006913A8" w:rsidP="006913A8"/>
    <w:p w14:paraId="73552A3C" w14:textId="77777777" w:rsidR="006913A8" w:rsidRDefault="006913A8" w:rsidP="006913A8"/>
    <w:p w14:paraId="5D8E2B5B" w14:textId="77777777" w:rsidR="006913A8" w:rsidRDefault="006913A8" w:rsidP="006913A8"/>
    <w:p w14:paraId="4DEB8756" w14:textId="77777777" w:rsidR="006913A8" w:rsidRPr="006913A8" w:rsidRDefault="006913A8" w:rsidP="006913A8"/>
    <w:p w14:paraId="385C8A73" w14:textId="77777777" w:rsidR="00000000" w:rsidRDefault="006913A8" w:rsidP="006913A8">
      <w:pPr>
        <w:numPr>
          <w:ilvl w:val="0"/>
          <w:numId w:val="6"/>
        </w:numPr>
      </w:pPr>
      <w:r w:rsidRPr="006913A8">
        <w:t>Response to Intervention (</w:t>
      </w:r>
      <w:proofErr w:type="spellStart"/>
      <w:r w:rsidRPr="006913A8">
        <w:t>RtI</w:t>
      </w:r>
      <w:proofErr w:type="spellEnd"/>
      <w:r w:rsidRPr="006913A8">
        <w:t xml:space="preserve">) is required by IDEA </w:t>
      </w:r>
      <w:r w:rsidRPr="006913A8">
        <w:t>’</w:t>
      </w:r>
      <w:r w:rsidRPr="006913A8">
        <w:t>04 in order to identify SLD</w:t>
      </w:r>
      <w:r w:rsidRPr="006913A8">
        <w:t>.</w:t>
      </w:r>
    </w:p>
    <w:p w14:paraId="20F2BD15" w14:textId="77777777" w:rsidR="006913A8" w:rsidRDefault="006913A8" w:rsidP="006913A8">
      <w:pPr>
        <w:ind w:left="360" w:firstLine="360"/>
      </w:pPr>
      <w:r>
        <w:t>Notes:</w:t>
      </w:r>
    </w:p>
    <w:p w14:paraId="778769CC" w14:textId="77777777" w:rsidR="006913A8" w:rsidRDefault="006913A8" w:rsidP="006913A8">
      <w:pPr>
        <w:ind w:left="360"/>
      </w:pPr>
    </w:p>
    <w:p w14:paraId="2F8DDC77" w14:textId="77777777" w:rsidR="006913A8" w:rsidRDefault="006913A8" w:rsidP="006913A8">
      <w:pPr>
        <w:ind w:left="360"/>
      </w:pPr>
    </w:p>
    <w:p w14:paraId="32222018" w14:textId="77777777" w:rsidR="006913A8" w:rsidRDefault="006913A8" w:rsidP="006913A8">
      <w:pPr>
        <w:ind w:left="360"/>
      </w:pPr>
    </w:p>
    <w:p w14:paraId="5FB3C3BC" w14:textId="77777777" w:rsidR="006913A8" w:rsidRPr="006913A8" w:rsidRDefault="006913A8" w:rsidP="006913A8">
      <w:pPr>
        <w:ind w:left="360"/>
      </w:pPr>
    </w:p>
    <w:p w14:paraId="513826AF" w14:textId="77777777" w:rsidR="00000000" w:rsidRDefault="006913A8" w:rsidP="006913A8">
      <w:pPr>
        <w:numPr>
          <w:ilvl w:val="0"/>
          <w:numId w:val="6"/>
        </w:numPr>
      </w:pPr>
      <w:r w:rsidRPr="006913A8">
        <w:t>To adequately identify SLD a test of cognitive processes is essential to determine goals for the individual educational program (IEP).</w:t>
      </w:r>
    </w:p>
    <w:p w14:paraId="26FB1437" w14:textId="77777777" w:rsidR="006913A8" w:rsidRDefault="006913A8" w:rsidP="006913A8">
      <w:pPr>
        <w:ind w:left="360" w:firstLine="360"/>
      </w:pPr>
      <w:r>
        <w:t>Notes:</w:t>
      </w:r>
    </w:p>
    <w:p w14:paraId="4DC8AF54" w14:textId="77777777" w:rsidR="006913A8" w:rsidRDefault="006913A8" w:rsidP="006913A8"/>
    <w:p w14:paraId="0E68E6CE" w14:textId="77777777" w:rsidR="006913A8" w:rsidRDefault="006913A8" w:rsidP="006913A8"/>
    <w:p w14:paraId="623610FC" w14:textId="77777777" w:rsidR="006913A8" w:rsidRDefault="006913A8" w:rsidP="006913A8"/>
    <w:p w14:paraId="7FA0B79F" w14:textId="77777777" w:rsidR="006913A8" w:rsidRPr="006913A8" w:rsidRDefault="006913A8" w:rsidP="006913A8"/>
    <w:p w14:paraId="500FED92" w14:textId="77777777" w:rsidR="00000000" w:rsidRDefault="006913A8" w:rsidP="006913A8">
      <w:pPr>
        <w:numPr>
          <w:ilvl w:val="0"/>
          <w:numId w:val="6"/>
        </w:numPr>
      </w:pPr>
      <w:r w:rsidRPr="006913A8">
        <w:t xml:space="preserve">When conducting an intervention as part of </w:t>
      </w:r>
      <w:proofErr w:type="spellStart"/>
      <w:r w:rsidRPr="006913A8">
        <w:t>RtI</w:t>
      </w:r>
      <w:proofErr w:type="spellEnd"/>
      <w:r w:rsidRPr="006913A8">
        <w:t>, it is essential to measure the fidelity of implementation.</w:t>
      </w:r>
    </w:p>
    <w:p w14:paraId="2D0E9CAE" w14:textId="77777777" w:rsidR="006913A8" w:rsidRDefault="006913A8" w:rsidP="006913A8">
      <w:pPr>
        <w:ind w:left="360" w:firstLine="360"/>
      </w:pPr>
      <w:r>
        <w:t>Notes:</w:t>
      </w:r>
    </w:p>
    <w:p w14:paraId="5C726EB9" w14:textId="77777777" w:rsidR="006913A8" w:rsidRDefault="006913A8" w:rsidP="006913A8">
      <w:pPr>
        <w:ind w:left="720"/>
      </w:pPr>
    </w:p>
    <w:p w14:paraId="696B28B4" w14:textId="77777777" w:rsidR="006913A8" w:rsidRDefault="006913A8" w:rsidP="006913A8">
      <w:pPr>
        <w:ind w:left="720"/>
      </w:pPr>
    </w:p>
    <w:p w14:paraId="4F366C56" w14:textId="77777777" w:rsidR="006913A8" w:rsidRDefault="006913A8" w:rsidP="006913A8">
      <w:pPr>
        <w:ind w:left="720"/>
      </w:pPr>
    </w:p>
    <w:p w14:paraId="3A202E65" w14:textId="77777777" w:rsidR="006913A8" w:rsidRPr="006913A8" w:rsidRDefault="006913A8" w:rsidP="006913A8">
      <w:pPr>
        <w:ind w:left="720"/>
      </w:pPr>
    </w:p>
    <w:p w14:paraId="0E19D754" w14:textId="77777777" w:rsidR="00000000" w:rsidRDefault="006913A8" w:rsidP="006913A8">
      <w:pPr>
        <w:numPr>
          <w:ilvl w:val="0"/>
          <w:numId w:val="6"/>
        </w:numPr>
      </w:pPr>
      <w:r w:rsidRPr="006913A8">
        <w:t xml:space="preserve">Determining a child eligible for special </w:t>
      </w:r>
      <w:r w:rsidRPr="006913A8">
        <w:t>education services as having SLD usually results in a better educational outcome (i.e. earning a high school diploma, etc.).</w:t>
      </w:r>
    </w:p>
    <w:p w14:paraId="29AC8EB1" w14:textId="77777777" w:rsidR="006913A8" w:rsidRDefault="006913A8" w:rsidP="006913A8">
      <w:pPr>
        <w:ind w:left="360" w:firstLine="360"/>
      </w:pPr>
      <w:r>
        <w:t>Notes:</w:t>
      </w:r>
    </w:p>
    <w:p w14:paraId="540046E5" w14:textId="77777777" w:rsidR="006913A8" w:rsidRDefault="006913A8" w:rsidP="006913A8">
      <w:pPr>
        <w:ind w:left="720"/>
      </w:pPr>
    </w:p>
    <w:p w14:paraId="4F056040" w14:textId="77777777" w:rsidR="006913A8" w:rsidRDefault="006913A8" w:rsidP="006913A8">
      <w:pPr>
        <w:ind w:left="720"/>
      </w:pPr>
    </w:p>
    <w:p w14:paraId="75E70272" w14:textId="77777777" w:rsidR="006913A8" w:rsidRDefault="006913A8" w:rsidP="006913A8">
      <w:pPr>
        <w:ind w:left="720"/>
      </w:pPr>
    </w:p>
    <w:p w14:paraId="53B15448" w14:textId="77777777" w:rsidR="006913A8" w:rsidRPr="006913A8" w:rsidRDefault="006913A8" w:rsidP="006913A8">
      <w:pPr>
        <w:ind w:left="720"/>
      </w:pPr>
    </w:p>
    <w:p w14:paraId="10666A77" w14:textId="77777777" w:rsidR="00000000" w:rsidRDefault="006913A8" w:rsidP="006913A8">
      <w:pPr>
        <w:numPr>
          <w:ilvl w:val="0"/>
          <w:numId w:val="6"/>
        </w:numPr>
      </w:pPr>
      <w:r w:rsidRPr="006913A8">
        <w:t>The ability-achievement discrepancy model meets APA standards for</w:t>
      </w:r>
      <w:r w:rsidRPr="006913A8">
        <w:t xml:space="preserve"> reliability.</w:t>
      </w:r>
    </w:p>
    <w:p w14:paraId="54BC20D2" w14:textId="77777777" w:rsidR="006913A8" w:rsidRDefault="006913A8" w:rsidP="006913A8">
      <w:pPr>
        <w:ind w:left="360" w:firstLine="360"/>
      </w:pPr>
      <w:r>
        <w:t>Notes:</w:t>
      </w:r>
    </w:p>
    <w:p w14:paraId="565D4F68" w14:textId="77777777" w:rsidR="006913A8" w:rsidRDefault="006913A8" w:rsidP="006913A8">
      <w:pPr>
        <w:ind w:left="360"/>
      </w:pPr>
    </w:p>
    <w:p w14:paraId="75222631" w14:textId="77777777" w:rsidR="006913A8" w:rsidRDefault="006913A8" w:rsidP="006913A8">
      <w:pPr>
        <w:ind w:left="360"/>
      </w:pPr>
    </w:p>
    <w:p w14:paraId="1C4A4F71" w14:textId="77777777" w:rsidR="006913A8" w:rsidRDefault="006913A8" w:rsidP="006913A8">
      <w:pPr>
        <w:ind w:left="360"/>
      </w:pPr>
    </w:p>
    <w:p w14:paraId="0A8DDB40" w14:textId="77777777" w:rsidR="006913A8" w:rsidRPr="006913A8" w:rsidRDefault="006913A8" w:rsidP="006913A8">
      <w:pPr>
        <w:ind w:left="360"/>
      </w:pPr>
    </w:p>
    <w:p w14:paraId="64CE1AF0" w14:textId="77777777" w:rsidR="00000000" w:rsidRDefault="006913A8" w:rsidP="006913A8">
      <w:pPr>
        <w:numPr>
          <w:ilvl w:val="0"/>
          <w:numId w:val="6"/>
        </w:numPr>
      </w:pPr>
      <w:r w:rsidRPr="006913A8">
        <w:lastRenderedPageBreak/>
        <w:t>The ability-achievement discrepancy model meets APA criteria for validity.</w:t>
      </w:r>
    </w:p>
    <w:p w14:paraId="2710956D" w14:textId="77777777" w:rsidR="006913A8" w:rsidRDefault="006913A8" w:rsidP="006913A8">
      <w:pPr>
        <w:ind w:left="360" w:firstLine="360"/>
      </w:pPr>
      <w:r>
        <w:t>Notes:</w:t>
      </w:r>
    </w:p>
    <w:p w14:paraId="47A1D90D" w14:textId="77777777" w:rsidR="006913A8" w:rsidRDefault="006913A8" w:rsidP="006913A8">
      <w:pPr>
        <w:ind w:left="360"/>
      </w:pPr>
    </w:p>
    <w:p w14:paraId="631C01FF" w14:textId="77777777" w:rsidR="006913A8" w:rsidRDefault="006913A8" w:rsidP="006913A8">
      <w:pPr>
        <w:ind w:left="360"/>
      </w:pPr>
    </w:p>
    <w:p w14:paraId="5FEFEB54" w14:textId="77777777" w:rsidR="006913A8" w:rsidRDefault="006913A8" w:rsidP="006913A8">
      <w:pPr>
        <w:ind w:left="360"/>
      </w:pPr>
    </w:p>
    <w:p w14:paraId="3A55BC23" w14:textId="77777777" w:rsidR="006913A8" w:rsidRDefault="006913A8" w:rsidP="006913A8">
      <w:pPr>
        <w:ind w:left="360"/>
      </w:pPr>
    </w:p>
    <w:p w14:paraId="7F20CB69" w14:textId="77777777" w:rsidR="006913A8" w:rsidRPr="006913A8" w:rsidRDefault="006913A8" w:rsidP="006913A8">
      <w:pPr>
        <w:ind w:left="360"/>
      </w:pPr>
    </w:p>
    <w:p w14:paraId="51EC5A8E" w14:textId="77777777" w:rsidR="00000000" w:rsidRDefault="006913A8" w:rsidP="006913A8">
      <w:pPr>
        <w:numPr>
          <w:ilvl w:val="0"/>
          <w:numId w:val="6"/>
        </w:numPr>
      </w:pPr>
      <w:r w:rsidRPr="006913A8">
        <w:t>The current six component definiti</w:t>
      </w:r>
      <w:r w:rsidRPr="006913A8">
        <w:t xml:space="preserve">on of specific learning disabilities (IDEA </w:t>
      </w:r>
      <w:r w:rsidRPr="006913A8">
        <w:t>’</w:t>
      </w:r>
      <w:r w:rsidRPr="006913A8">
        <w:t>97) is supported by more than 30 years of research on SLD.</w:t>
      </w:r>
    </w:p>
    <w:p w14:paraId="09DCE60E" w14:textId="77777777" w:rsidR="006913A8" w:rsidRDefault="006913A8" w:rsidP="006913A8">
      <w:pPr>
        <w:ind w:left="360" w:firstLine="360"/>
      </w:pPr>
      <w:r>
        <w:t>Notes:</w:t>
      </w:r>
    </w:p>
    <w:p w14:paraId="27307A9F" w14:textId="77777777" w:rsidR="006913A8" w:rsidRDefault="006913A8" w:rsidP="006913A8">
      <w:pPr>
        <w:ind w:left="720"/>
      </w:pPr>
    </w:p>
    <w:p w14:paraId="6874C7A5" w14:textId="77777777" w:rsidR="006913A8" w:rsidRDefault="006913A8" w:rsidP="006913A8">
      <w:pPr>
        <w:ind w:left="720"/>
      </w:pPr>
    </w:p>
    <w:p w14:paraId="69D673DF" w14:textId="77777777" w:rsidR="006913A8" w:rsidRDefault="006913A8" w:rsidP="006913A8">
      <w:pPr>
        <w:ind w:left="720"/>
      </w:pPr>
    </w:p>
    <w:p w14:paraId="061F53C6" w14:textId="77777777" w:rsidR="006913A8" w:rsidRDefault="006913A8" w:rsidP="006913A8">
      <w:pPr>
        <w:ind w:left="720"/>
      </w:pPr>
    </w:p>
    <w:p w14:paraId="332F07F6" w14:textId="77777777" w:rsidR="006913A8" w:rsidRPr="006913A8" w:rsidRDefault="006913A8" w:rsidP="006913A8">
      <w:pPr>
        <w:ind w:left="720"/>
      </w:pPr>
    </w:p>
    <w:p w14:paraId="735ACC9B" w14:textId="45A5F3FC" w:rsidR="00000000" w:rsidRDefault="006913A8" w:rsidP="006913A8">
      <w:pPr>
        <w:numPr>
          <w:ilvl w:val="0"/>
          <w:numId w:val="6"/>
        </w:numPr>
      </w:pPr>
      <w:r w:rsidRPr="006913A8">
        <w:t>Students who receive ineffective instruction in reading in early grades develop persistent r</w:t>
      </w:r>
      <w:r>
        <w:t>eading problems that are resista</w:t>
      </w:r>
      <w:r w:rsidRPr="006913A8">
        <w:t>nt to intervention, including special educa</w:t>
      </w:r>
      <w:r>
        <w:t>tion, in middle and high school.</w:t>
      </w:r>
    </w:p>
    <w:p w14:paraId="3B760F97" w14:textId="77777777" w:rsidR="006913A8" w:rsidRDefault="006913A8" w:rsidP="006913A8">
      <w:pPr>
        <w:ind w:left="360" w:firstLine="360"/>
      </w:pPr>
      <w:r>
        <w:t>Notes:</w:t>
      </w:r>
    </w:p>
    <w:p w14:paraId="2DC24467" w14:textId="77777777" w:rsidR="006913A8" w:rsidRDefault="006913A8" w:rsidP="006913A8">
      <w:pPr>
        <w:ind w:left="360"/>
      </w:pPr>
    </w:p>
    <w:p w14:paraId="1ED7EF2C" w14:textId="77777777" w:rsidR="006913A8" w:rsidRDefault="006913A8" w:rsidP="006913A8">
      <w:pPr>
        <w:ind w:left="360"/>
      </w:pPr>
    </w:p>
    <w:p w14:paraId="7ADD8A39" w14:textId="77777777" w:rsidR="006913A8" w:rsidRDefault="006913A8" w:rsidP="006913A8">
      <w:pPr>
        <w:ind w:left="360"/>
      </w:pPr>
    </w:p>
    <w:p w14:paraId="7D8167B7" w14:textId="77777777" w:rsidR="006913A8" w:rsidRDefault="006913A8" w:rsidP="006913A8">
      <w:pPr>
        <w:ind w:left="360"/>
      </w:pPr>
    </w:p>
    <w:p w14:paraId="63281956" w14:textId="77777777" w:rsidR="006913A8" w:rsidRPr="006913A8" w:rsidRDefault="006913A8" w:rsidP="006913A8">
      <w:pPr>
        <w:ind w:left="360"/>
      </w:pPr>
    </w:p>
    <w:p w14:paraId="083B742A" w14:textId="77777777" w:rsidR="00000000" w:rsidRDefault="006913A8" w:rsidP="006913A8">
      <w:pPr>
        <w:numPr>
          <w:ilvl w:val="0"/>
          <w:numId w:val="6"/>
        </w:numPr>
      </w:pPr>
      <w:r w:rsidRPr="006913A8">
        <w:t>Screening and evaluation of academic skills for all students in early grades is too costly and inefficient for use by schools.</w:t>
      </w:r>
    </w:p>
    <w:p w14:paraId="56648420" w14:textId="77777777" w:rsidR="006913A8" w:rsidRDefault="006913A8" w:rsidP="006913A8">
      <w:pPr>
        <w:ind w:left="360" w:firstLine="360"/>
      </w:pPr>
      <w:r>
        <w:t>Notes:</w:t>
      </w:r>
    </w:p>
    <w:p w14:paraId="35BCCB67" w14:textId="77777777" w:rsidR="006913A8" w:rsidRDefault="006913A8" w:rsidP="006913A8">
      <w:pPr>
        <w:ind w:left="360" w:firstLine="360"/>
      </w:pPr>
    </w:p>
    <w:p w14:paraId="200CAEDC" w14:textId="77777777" w:rsidR="006913A8" w:rsidRDefault="006913A8" w:rsidP="006913A8">
      <w:pPr>
        <w:ind w:left="360" w:firstLine="360"/>
      </w:pPr>
    </w:p>
    <w:p w14:paraId="2533FC58" w14:textId="77777777" w:rsidR="006913A8" w:rsidRDefault="006913A8" w:rsidP="006913A8">
      <w:pPr>
        <w:ind w:left="360"/>
      </w:pPr>
    </w:p>
    <w:p w14:paraId="11943351" w14:textId="77777777" w:rsidR="006913A8" w:rsidRDefault="006913A8" w:rsidP="006913A8">
      <w:pPr>
        <w:ind w:left="360"/>
      </w:pPr>
    </w:p>
    <w:p w14:paraId="1460E497" w14:textId="77777777" w:rsidR="006913A8" w:rsidRPr="006913A8" w:rsidRDefault="006913A8" w:rsidP="006913A8">
      <w:pPr>
        <w:ind w:left="360"/>
      </w:pPr>
    </w:p>
    <w:p w14:paraId="6BE41505" w14:textId="77777777" w:rsidR="00000000" w:rsidRDefault="006913A8" w:rsidP="006913A8">
      <w:pPr>
        <w:numPr>
          <w:ilvl w:val="0"/>
          <w:numId w:val="6"/>
        </w:numPr>
      </w:pPr>
      <w:r w:rsidRPr="006913A8">
        <w:t>Ident</w:t>
      </w:r>
      <w:r w:rsidRPr="006913A8">
        <w:t>ification of SLD at grades 4 to 7 results in the most beneficial outcomes for those students (increased high school diplomas, etc.).</w:t>
      </w:r>
    </w:p>
    <w:p w14:paraId="0EAA2C4B" w14:textId="77777777" w:rsidR="006913A8" w:rsidRDefault="006913A8" w:rsidP="006913A8">
      <w:pPr>
        <w:ind w:left="360" w:firstLine="360"/>
      </w:pPr>
      <w:r>
        <w:t>Notes:</w:t>
      </w:r>
    </w:p>
    <w:p w14:paraId="69B2E28D" w14:textId="77777777" w:rsidR="006913A8" w:rsidRDefault="006913A8" w:rsidP="006913A8">
      <w:pPr>
        <w:ind w:left="360"/>
      </w:pPr>
    </w:p>
    <w:p w14:paraId="642E415B" w14:textId="77777777" w:rsidR="006913A8" w:rsidRDefault="006913A8" w:rsidP="006913A8">
      <w:pPr>
        <w:ind w:left="360"/>
      </w:pPr>
    </w:p>
    <w:p w14:paraId="219CF508" w14:textId="77777777" w:rsidR="006913A8" w:rsidRDefault="006913A8" w:rsidP="006913A8">
      <w:pPr>
        <w:ind w:left="360"/>
      </w:pPr>
    </w:p>
    <w:p w14:paraId="1D70F5D8" w14:textId="77777777" w:rsidR="006913A8" w:rsidRDefault="006913A8" w:rsidP="006913A8">
      <w:pPr>
        <w:ind w:left="360"/>
      </w:pPr>
    </w:p>
    <w:p w14:paraId="6187DE59" w14:textId="77777777" w:rsidR="006913A8" w:rsidRPr="006913A8" w:rsidRDefault="006913A8" w:rsidP="006913A8">
      <w:pPr>
        <w:ind w:left="360"/>
      </w:pPr>
    </w:p>
    <w:p w14:paraId="749777DA" w14:textId="77777777" w:rsidR="00000000" w:rsidRDefault="006913A8" w:rsidP="006913A8">
      <w:pPr>
        <w:numPr>
          <w:ilvl w:val="0"/>
          <w:numId w:val="6"/>
        </w:numPr>
      </w:pPr>
      <w:r w:rsidRPr="006913A8">
        <w:t>Identification of SLD using the ability-achievement disc</w:t>
      </w:r>
      <w:r w:rsidRPr="006913A8">
        <w:t>repancy approach is cost efficient (standardized &amp; reliable routine professional practices).</w:t>
      </w:r>
    </w:p>
    <w:p w14:paraId="323B66C3" w14:textId="77777777" w:rsidR="006913A8" w:rsidRDefault="006913A8" w:rsidP="006913A8">
      <w:pPr>
        <w:ind w:left="360" w:firstLine="360"/>
      </w:pPr>
      <w:r>
        <w:t>Notes:</w:t>
      </w:r>
    </w:p>
    <w:p w14:paraId="552C8E6B" w14:textId="77777777" w:rsidR="00D13BD8" w:rsidRDefault="006913A8">
      <w:bookmarkStart w:id="0" w:name="_GoBack"/>
      <w:bookmarkEnd w:id="0"/>
    </w:p>
    <w:sectPr w:rsidR="00D13BD8" w:rsidSect="008229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96EE5"/>
    <w:multiLevelType w:val="hybridMultilevel"/>
    <w:tmpl w:val="533469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D10E0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17613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DA68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8CE2B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AC33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22C1B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542F8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968FD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3966AE7"/>
    <w:multiLevelType w:val="hybridMultilevel"/>
    <w:tmpl w:val="C4E296EE"/>
    <w:lvl w:ilvl="0" w:tplc="CAAE24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C2A35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064A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4907B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9682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1F67E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C5AFD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22C7B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08F7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4E491F3A"/>
    <w:multiLevelType w:val="hybridMultilevel"/>
    <w:tmpl w:val="6CC8D328"/>
    <w:lvl w:ilvl="0" w:tplc="551A38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D10E0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17613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DA68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8CE2B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AC33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22C1B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542F8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968FD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5FF87471"/>
    <w:multiLevelType w:val="hybridMultilevel"/>
    <w:tmpl w:val="B25ADA72"/>
    <w:lvl w:ilvl="0" w:tplc="F9189C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4CEF4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9D287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02ED3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9EAD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B8E60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D721B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A3AC0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A066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73B11B96"/>
    <w:multiLevelType w:val="hybridMultilevel"/>
    <w:tmpl w:val="DD1E71AE"/>
    <w:lvl w:ilvl="0" w:tplc="812881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3E4B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03A1B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DC290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AC13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09AAB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B90A7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6E0D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1E2A5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77C93490"/>
    <w:multiLevelType w:val="hybridMultilevel"/>
    <w:tmpl w:val="5BB6C258"/>
    <w:lvl w:ilvl="0" w:tplc="3A0435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BA2CB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37883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95AAF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6F4D4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EB0C3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D3CB0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08F4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DF853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66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3A8"/>
    <w:rsid w:val="006913A8"/>
    <w:rsid w:val="008229A8"/>
    <w:rsid w:val="00A27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0C4F66"/>
  <w14:defaultImageDpi w14:val="32767"/>
  <w15:chartTrackingRefBased/>
  <w15:docId w15:val="{32F7C5C3-6AAF-8842-BC92-0252349A4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13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46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36240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9856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676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5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785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26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35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7402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61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8995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00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5845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20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9023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054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668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253</Words>
  <Characters>1447</Characters>
  <Application>Microsoft Office Word</Application>
  <DocSecurity>0</DocSecurity>
  <Lines>12</Lines>
  <Paragraphs>3</Paragraphs>
  <ScaleCrop>false</ScaleCrop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2018-10-07T14:49:00Z</dcterms:created>
  <dcterms:modified xsi:type="dcterms:W3CDTF">2018-10-07T14:59:00Z</dcterms:modified>
</cp:coreProperties>
</file>